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302A" w14:textId="77777777" w:rsidR="00987C57" w:rsidRPr="00CE49B7" w:rsidRDefault="00987C57" w:rsidP="00987C57">
      <w:pPr>
        <w:jc w:val="center"/>
        <w:rPr>
          <w:rFonts w:ascii="Segoe UI Historic" w:hAnsi="Segoe UI Historic" w:cs="Segoe UI Historic"/>
          <w:b/>
          <w:sz w:val="36"/>
          <w:szCs w:val="36"/>
        </w:rPr>
      </w:pPr>
      <w:r w:rsidRPr="00CE49B7">
        <w:rPr>
          <w:rFonts w:ascii="Segoe UI Historic" w:hAnsi="Segoe UI Historic" w:cs="Segoe UI Historic"/>
          <w:b/>
          <w:sz w:val="36"/>
          <w:szCs w:val="36"/>
        </w:rPr>
        <w:t>Praying for folk in public places</w:t>
      </w:r>
    </w:p>
    <w:p w14:paraId="39168E6E" w14:textId="77777777" w:rsidR="00987C57" w:rsidRPr="00987C57" w:rsidRDefault="00987C57" w:rsidP="00987C57">
      <w:pPr>
        <w:rPr>
          <w:rFonts w:ascii="Segoe UI Historic" w:hAnsi="Segoe UI Historic" w:cs="Segoe UI Historic"/>
          <w:sz w:val="32"/>
          <w:szCs w:val="32"/>
        </w:rPr>
      </w:pPr>
    </w:p>
    <w:p w14:paraId="3162DD44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  <w:r w:rsidRPr="00987C57">
        <w:rPr>
          <w:rFonts w:ascii="Segoe UI Historic" w:hAnsi="Segoe UI Historic" w:cs="Segoe UI Historic"/>
          <w:sz w:val="28"/>
          <w:szCs w:val="28"/>
        </w:rPr>
        <w:t>Goal: Enable folk to experience the presence of God from the presence that you carry.</w:t>
      </w:r>
    </w:p>
    <w:p w14:paraId="38CF423C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</w:p>
    <w:p w14:paraId="022CCB0C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  <w:r w:rsidRPr="00987C57">
        <w:rPr>
          <w:rFonts w:ascii="Segoe UI Historic" w:hAnsi="Segoe UI Historic" w:cs="Segoe UI Historic"/>
          <w:sz w:val="28"/>
          <w:szCs w:val="28"/>
        </w:rPr>
        <w:t>1.If you daily live conscious of God’s presence you will be more inclined to be used in the supernatural.</w:t>
      </w:r>
    </w:p>
    <w:p w14:paraId="0B763745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</w:p>
    <w:p w14:paraId="5133167A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</w:p>
    <w:p w14:paraId="2FF230EF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  <w:r w:rsidRPr="00987C57">
        <w:rPr>
          <w:rFonts w:ascii="Segoe UI Historic" w:hAnsi="Segoe UI Historic" w:cs="Segoe UI Historic"/>
          <w:sz w:val="28"/>
          <w:szCs w:val="28"/>
        </w:rPr>
        <w:t>2.Don’t pray in a way that distances your attention from God.</w:t>
      </w:r>
    </w:p>
    <w:p w14:paraId="794C1D95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</w:p>
    <w:p w14:paraId="7817D862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</w:p>
    <w:p w14:paraId="45D52029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  <w:r w:rsidRPr="00987C57">
        <w:rPr>
          <w:rFonts w:ascii="Segoe UI Historic" w:hAnsi="Segoe UI Historic" w:cs="Segoe UI Historic"/>
          <w:sz w:val="28"/>
          <w:szCs w:val="28"/>
        </w:rPr>
        <w:t>3.Don’t pray in a way that could be embarrassing for someone or that could undermine his/her dignity.</w:t>
      </w:r>
    </w:p>
    <w:p w14:paraId="1C3FA8C7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</w:p>
    <w:p w14:paraId="513A92A3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</w:p>
    <w:p w14:paraId="4F1867D5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  <w:r w:rsidRPr="00987C57">
        <w:rPr>
          <w:rFonts w:ascii="Segoe UI Historic" w:hAnsi="Segoe UI Historic" w:cs="Segoe UI Historic"/>
          <w:sz w:val="28"/>
          <w:szCs w:val="28"/>
        </w:rPr>
        <w:t>4.Don’t preach during your praying.  Don’t claim to be directing a prayer towards God when really you are indirectly speaking to the person.</w:t>
      </w:r>
    </w:p>
    <w:p w14:paraId="76543071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</w:p>
    <w:p w14:paraId="16D345A1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</w:p>
    <w:p w14:paraId="4222FE97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  <w:r w:rsidRPr="00987C57">
        <w:rPr>
          <w:rFonts w:ascii="Segoe UI Historic" w:hAnsi="Segoe UI Historic" w:cs="Segoe UI Historic"/>
          <w:sz w:val="28"/>
          <w:szCs w:val="28"/>
        </w:rPr>
        <w:t>5.Resist the temptation to give council.  Above all, allow God to reveal his heart to the person.</w:t>
      </w:r>
    </w:p>
    <w:p w14:paraId="538DBD2C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</w:p>
    <w:p w14:paraId="7F9F2469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</w:p>
    <w:p w14:paraId="1744D1C6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  <w:r w:rsidRPr="00987C57">
        <w:rPr>
          <w:rFonts w:ascii="Segoe UI Historic" w:hAnsi="Segoe UI Historic" w:cs="Segoe UI Historic"/>
          <w:sz w:val="28"/>
          <w:szCs w:val="28"/>
        </w:rPr>
        <w:t>6.Be sincere and remain simple. Amazingly spiritual prayers will not be rewarded!</w:t>
      </w:r>
    </w:p>
    <w:p w14:paraId="463055B2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</w:p>
    <w:p w14:paraId="4754736B" w14:textId="77777777" w:rsidR="00987C57" w:rsidRPr="00987C57" w:rsidRDefault="00987C57" w:rsidP="00987C57">
      <w:pPr>
        <w:rPr>
          <w:rFonts w:ascii="Segoe UI Historic" w:hAnsi="Segoe UI Historic" w:cs="Segoe UI Historic"/>
          <w:sz w:val="32"/>
          <w:szCs w:val="32"/>
        </w:rPr>
      </w:pPr>
    </w:p>
    <w:p w14:paraId="0DDC9CFA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  <w:r w:rsidRPr="00987C57">
        <w:rPr>
          <w:rFonts w:ascii="Segoe UI Historic" w:hAnsi="Segoe UI Historic" w:cs="Segoe UI Historic"/>
          <w:sz w:val="28"/>
          <w:szCs w:val="28"/>
        </w:rPr>
        <w:t>God has equipped us to serve the lost.</w:t>
      </w:r>
    </w:p>
    <w:p w14:paraId="637ED2C6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  <w:r w:rsidRPr="00987C57">
        <w:rPr>
          <w:rFonts w:ascii="Segoe UI Historic" w:hAnsi="Segoe UI Historic" w:cs="Segoe UI Historic"/>
          <w:sz w:val="28"/>
          <w:szCs w:val="28"/>
        </w:rPr>
        <w:t>We make up those that were lost but that God has found.</w:t>
      </w:r>
    </w:p>
    <w:p w14:paraId="1368D95D" w14:textId="77777777" w:rsidR="00987C57" w:rsidRPr="00987C57" w:rsidRDefault="00987C57" w:rsidP="00987C57">
      <w:pPr>
        <w:rPr>
          <w:rFonts w:ascii="Segoe UI Historic" w:hAnsi="Segoe UI Historic" w:cs="Segoe UI Historic"/>
          <w:sz w:val="28"/>
          <w:szCs w:val="28"/>
        </w:rPr>
      </w:pPr>
      <w:r w:rsidRPr="00987C57">
        <w:rPr>
          <w:rFonts w:ascii="Segoe UI Historic" w:hAnsi="Segoe UI Historic" w:cs="Segoe UI Historic"/>
          <w:sz w:val="28"/>
          <w:szCs w:val="28"/>
        </w:rPr>
        <w:t>If we are open to serving them in prayer, they will give us their trust and share their problems.</w:t>
      </w:r>
    </w:p>
    <w:p w14:paraId="36B4C4FF" w14:textId="77777777" w:rsidR="00DA7F06" w:rsidRPr="00987C57" w:rsidRDefault="00DA7F06" w:rsidP="00DA7F06">
      <w:pPr>
        <w:rPr>
          <w:sz w:val="28"/>
          <w:szCs w:val="28"/>
        </w:rPr>
      </w:pPr>
    </w:p>
    <w:sectPr w:rsidR="00DA7F06" w:rsidRPr="00987C57" w:rsidSect="00DA7F06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4EAA" w14:textId="77777777" w:rsidR="002C0C5F" w:rsidRDefault="002C0C5F" w:rsidP="00B03F95">
      <w:r>
        <w:separator/>
      </w:r>
    </w:p>
  </w:endnote>
  <w:endnote w:type="continuationSeparator" w:id="0">
    <w:p w14:paraId="3BC013B3" w14:textId="77777777" w:rsidR="002C0C5F" w:rsidRDefault="002C0C5F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2AC1" w14:textId="77777777" w:rsidR="002C0C5F" w:rsidRDefault="002C0C5F" w:rsidP="00B03F95">
      <w:r>
        <w:separator/>
      </w:r>
    </w:p>
  </w:footnote>
  <w:footnote w:type="continuationSeparator" w:id="0">
    <w:p w14:paraId="2DADA4B9" w14:textId="77777777" w:rsidR="002C0C5F" w:rsidRDefault="002C0C5F" w:rsidP="00B0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1001397695">
    <w:abstractNumId w:val="0"/>
  </w:num>
  <w:num w:numId="2" w16cid:durableId="744032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822FD"/>
    <w:rsid w:val="000913A7"/>
    <w:rsid w:val="000E1D5D"/>
    <w:rsid w:val="000E75B8"/>
    <w:rsid w:val="000F5DD0"/>
    <w:rsid w:val="00104818"/>
    <w:rsid w:val="00106F10"/>
    <w:rsid w:val="00125FC3"/>
    <w:rsid w:val="00177CA3"/>
    <w:rsid w:val="002246CD"/>
    <w:rsid w:val="002373C1"/>
    <w:rsid w:val="00294D8B"/>
    <w:rsid w:val="002C0C5F"/>
    <w:rsid w:val="002D24D2"/>
    <w:rsid w:val="0032465E"/>
    <w:rsid w:val="00327C1F"/>
    <w:rsid w:val="00340ABB"/>
    <w:rsid w:val="003C7A71"/>
    <w:rsid w:val="0044549B"/>
    <w:rsid w:val="004C719A"/>
    <w:rsid w:val="004D66B5"/>
    <w:rsid w:val="00564D99"/>
    <w:rsid w:val="006438A6"/>
    <w:rsid w:val="00727C4E"/>
    <w:rsid w:val="00752A10"/>
    <w:rsid w:val="007E2405"/>
    <w:rsid w:val="008074C3"/>
    <w:rsid w:val="008123D6"/>
    <w:rsid w:val="00833D98"/>
    <w:rsid w:val="008B5A41"/>
    <w:rsid w:val="00987C57"/>
    <w:rsid w:val="0099630B"/>
    <w:rsid w:val="009B557C"/>
    <w:rsid w:val="009F7B7B"/>
    <w:rsid w:val="00B03F95"/>
    <w:rsid w:val="00B5065B"/>
    <w:rsid w:val="00B7163A"/>
    <w:rsid w:val="00BA71CC"/>
    <w:rsid w:val="00BB0D1F"/>
    <w:rsid w:val="00BC3DE0"/>
    <w:rsid w:val="00BE0E1A"/>
    <w:rsid w:val="00C0648F"/>
    <w:rsid w:val="00C61A04"/>
    <w:rsid w:val="00C6394C"/>
    <w:rsid w:val="00CE49B7"/>
    <w:rsid w:val="00D0070C"/>
    <w:rsid w:val="00D15186"/>
    <w:rsid w:val="00D30BE7"/>
    <w:rsid w:val="00DA7F06"/>
    <w:rsid w:val="00ED3C56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2023-05-05T12:25:00Z</dcterms:created>
  <dcterms:modified xsi:type="dcterms:W3CDTF">2023-05-05T12:25:00Z</dcterms:modified>
</cp:coreProperties>
</file>